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A2" w:rsidRPr="007312A4" w:rsidRDefault="00E95EA2" w:rsidP="00E95EA2">
      <w:pPr>
        <w:shd w:val="clear" w:color="auto" w:fill="346085"/>
        <w:spacing w:after="0" w:line="240" w:lineRule="auto"/>
        <w:rPr>
          <w:rFonts w:eastAsia="Times New Roman" w:cs="Times New Roman"/>
          <w:caps/>
          <w:color w:val="FFFFFF"/>
          <w:sz w:val="24"/>
          <w:szCs w:val="24"/>
          <w:lang w:val="uz-Cyrl-UZ" w:eastAsia="ru-RU"/>
        </w:rPr>
      </w:pPr>
      <w:r w:rsidRPr="00E95EA2">
        <w:rPr>
          <w:rFonts w:eastAsia="Times New Roman" w:cs="Times New Roman"/>
          <w:caps/>
          <w:color w:val="FFFFFF"/>
          <w:sz w:val="24"/>
          <w:szCs w:val="24"/>
          <w:lang w:eastAsia="ru-RU"/>
        </w:rPr>
        <w:t xml:space="preserve">2017 </w:t>
      </w:r>
      <w:r>
        <w:rPr>
          <w:rFonts w:eastAsia="Times New Roman" w:cs="Times New Roman"/>
          <w:caps/>
          <w:color w:val="FFFFFF"/>
          <w:sz w:val="24"/>
          <w:szCs w:val="24"/>
          <w:lang w:val="uz-Cyrl-UZ" w:eastAsia="ru-RU"/>
        </w:rPr>
        <w:t>йил якунлари бўйича эмитентнинг йиллик хисоботи</w:t>
      </w:r>
    </w:p>
    <w:p w:rsidR="00E95EA2" w:rsidRPr="00E95EA2" w:rsidRDefault="00E95EA2" w:rsidP="00E95EA2">
      <w:pPr>
        <w:shd w:val="clear" w:color="auto" w:fill="3460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5745"/>
      </w:tblGrid>
      <w:tr w:rsidR="00E95EA2" w:rsidRPr="00E95EA2" w:rsidTr="00E95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Ҳисоботни тасдиқлаган эмитент органи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7312A4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тасдикланган муддат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</w:tbl>
    <w:p w:rsidR="00E95EA2" w:rsidRPr="00E95EA2" w:rsidRDefault="00E95EA2" w:rsidP="00E95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63"/>
        <w:gridCol w:w="6482"/>
      </w:tblGrid>
      <w:tr w:rsidR="00E95EA2" w:rsidRPr="00E95EA2" w:rsidTr="00E95EA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E95EA2" w:rsidRPr="00E95EA2" w:rsidTr="00E95EA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751688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751688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95EA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info@sharq.uz</w:t>
              </w:r>
            </w:hyperlink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95EA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www.sharq.uz</w:t>
              </w:r>
            </w:hyperlink>
          </w:p>
        </w:tc>
      </w:tr>
      <w:tr w:rsidR="00E95EA2" w:rsidRPr="00E95EA2" w:rsidTr="00E95EA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AA7274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РЕКВИЗИТЛАРИ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8E1A7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  <w:r w:rsidRPr="00C4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ТИФ Миллий банк  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8E1A7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</w:t>
            </w:r>
            <w:proofErr w:type="spellEnd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20210000800101007001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8E1A7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EA2" w:rsidRPr="00E95EA2" w:rsidTr="00E95EA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AA7274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 ўтказувчи орган томонидан берилган рақам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Солиқ органи томонидан берилган рақам</w:t>
            </w: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СТИР</w:t>
            </w: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201051699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Давлат статистикаси томонидан берилган рақам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5D1DC8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5D1DC8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16486996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5D1DC8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5D1DC8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E95EA2" w:rsidRPr="00E95EA2" w:rsidRDefault="00E95EA2" w:rsidP="00E95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E95EA2" w:rsidRPr="00E95EA2" w:rsidTr="00E95EA2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Эмитентнинг молиявий-иқтисодий кўрсаткичлари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лаёқатлиликни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қоплаш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121,84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Мутлақ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33,65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302,15</w:t>
            </w:r>
          </w:p>
        </w:tc>
      </w:tr>
    </w:tbl>
    <w:p w:rsidR="00E95EA2" w:rsidRPr="00E95EA2" w:rsidRDefault="00E95EA2" w:rsidP="00E95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E95EA2" w:rsidRPr="00E95EA2" w:rsidTr="00E95EA2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Йил якунлари бўйича қимматли қоғозларга ҳисобланган даромад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117,84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95EA2" w:rsidRPr="00E95EA2" w:rsidRDefault="00E95EA2" w:rsidP="00E95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5EA2" w:rsidRPr="00E95EA2" w:rsidRDefault="00E95EA2" w:rsidP="00E95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121"/>
        <w:gridCol w:w="2343"/>
        <w:gridCol w:w="2343"/>
        <w:gridCol w:w="2343"/>
      </w:tblGrid>
      <w:tr w:rsidR="00E95EA2" w:rsidRPr="00E95EA2" w:rsidTr="00E95EA2">
        <w:tc>
          <w:tcPr>
            <w:tcW w:w="5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 номи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Йил бошида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Йил охирида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(0100, 0300)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21111414.00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22482507.00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15928741.00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17745138.00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5182673.00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4737369.00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906438.00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819699.00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806438.00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719699.00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капитали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қўйилмалар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23394.00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8331950.00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7783701.00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моддий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6649490.00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19890145.00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3839992.00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10093908.00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273838.00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6571385.00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2535660.00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3224852.00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1365596.00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7487626.00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8152653.00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(4000 дан 4900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4475844.00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5909724.00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(4120)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829229.00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771610.00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1422566.00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750772.00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279844.00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228632.00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112517.00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120866.00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362408.00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370761.00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5229500.00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11242430.00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949117.00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1227940.00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4277360.00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10006893.00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19416708.00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40706589.00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27748658.00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48490290.00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 (8400)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6230314.00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6268626.00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қопланмаган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837398.00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1051387.00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11805432.00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12057733.00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3022584.00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қарздорлиги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(7120)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3022584.00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33409973.00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33383651.00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6821878.00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15469139.00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(6120)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76669.00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78005.00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26322.00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3668015.00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16264493.00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81517.00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192629.00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(6520)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269773.00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483183.00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180882.00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231339.00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 дан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ташқари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426465.00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664863.00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15943226.00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36432557.00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27748658.00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48490290.00</w:t>
            </w:r>
          </w:p>
        </w:tc>
      </w:tr>
    </w:tbl>
    <w:p w:rsidR="00E95EA2" w:rsidRPr="00E95EA2" w:rsidRDefault="00E95EA2" w:rsidP="00E95E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765"/>
        <w:gridCol w:w="1110"/>
        <w:gridCol w:w="2112"/>
        <w:gridCol w:w="2112"/>
        <w:gridCol w:w="1553"/>
        <w:gridCol w:w="1553"/>
      </w:tblGrid>
      <w:tr w:rsidR="00E95EA2" w:rsidRPr="00E95EA2" w:rsidTr="00E95EA2">
        <w:tc>
          <w:tcPr>
            <w:tcW w:w="5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 номи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Йил бошида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406ADD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Йил охирида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6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Фойда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Фойда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</w:p>
        </w:tc>
      </w:tr>
      <w:bookmarkEnd w:id="0"/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35818882.00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53334629.00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25407958.00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38814755.00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10410924.00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14519874.00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9404992.00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10408209.00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40705.00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39703.00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893159.00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1018526.00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8471128.00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9349980.00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1793356.00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2195884.00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2799288.00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6307549.00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385312.00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310312.00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фарқидан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381854.00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307333.00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шу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2257265.00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5715014.00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523353.00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539769.00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фарқидан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1733912.00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5175245.00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902847.00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солиғини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902847.00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солиғи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248766.00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199986.00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солиқлар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54016.00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56280.00</w:t>
            </w:r>
          </w:p>
        </w:tc>
      </w:tr>
      <w:tr w:rsidR="00E95EA2" w:rsidRPr="00E95EA2" w:rsidTr="00E95EA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Ҳисобот</w:t>
            </w:r>
            <w:proofErr w:type="spellEnd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даврининг</w:t>
            </w:r>
            <w:proofErr w:type="spellEnd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95EA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. 240 – 250 – 260)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95EA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95EA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624553.00</w:t>
            </w:r>
          </w:p>
        </w:tc>
        <w:tc>
          <w:tcPr>
            <w:tcW w:w="2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95EA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646581.00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5EA2" w:rsidRPr="00E95EA2" w:rsidRDefault="00E95EA2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61BEA" w:rsidRDefault="00261BEA"/>
    <w:sectPr w:rsidR="00261BEA" w:rsidSect="00E95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A2"/>
    <w:rsid w:val="00261BEA"/>
    <w:rsid w:val="00E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BD8A"/>
  <w15:chartTrackingRefBased/>
  <w15:docId w15:val="{859307C2-DC23-4293-87D0-44FD61BB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9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5EA2"/>
    <w:rPr>
      <w:b/>
      <w:bCs/>
    </w:rPr>
  </w:style>
  <w:style w:type="character" w:styleId="a4">
    <w:name w:val="Hyperlink"/>
    <w:basedOn w:val="a0"/>
    <w:uiPriority w:val="99"/>
    <w:semiHidden/>
    <w:unhideWhenUsed/>
    <w:rsid w:val="00E95E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5E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2019-04-06T11:08:00Z</dcterms:created>
  <dcterms:modified xsi:type="dcterms:W3CDTF">2019-04-06T11:12:00Z</dcterms:modified>
</cp:coreProperties>
</file>